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1BFB6" w14:textId="77777777" w:rsidR="00773B82" w:rsidRPr="00773B82" w:rsidRDefault="00773B82" w:rsidP="00773B82">
      <w:pPr>
        <w:widowControl w:val="0"/>
        <w:spacing w:after="0" w:line="360" w:lineRule="auto"/>
        <w:jc w:val="both"/>
        <w:rPr>
          <w:rFonts w:ascii="Times New Roman" w:eastAsia="SimSun" w:hAnsi="Times New Roman" w:cs="Times New Roman"/>
          <w:b/>
          <w:sz w:val="24"/>
          <w:szCs w:val="24"/>
          <w:lang w:val="en-US" w:eastAsia="zh-CN"/>
          <w14:ligatures w14:val="none"/>
        </w:rPr>
      </w:pPr>
      <w:r w:rsidRPr="00773B82">
        <w:rPr>
          <w:rFonts w:ascii="Times New Roman" w:eastAsia="SimSun" w:hAnsi="Times New Roman" w:cs="Times New Roman"/>
          <w:b/>
          <w:sz w:val="24"/>
          <w:szCs w:val="24"/>
          <w:lang w:val="en-US" w:eastAsia="zh-CN"/>
          <w14:ligatures w14:val="none"/>
        </w:rPr>
        <w:t>Supplementary Figure Legends</w:t>
      </w:r>
    </w:p>
    <w:p w14:paraId="35B4741F" w14:textId="77777777" w:rsidR="00773B82" w:rsidRPr="00773B82" w:rsidRDefault="00773B82" w:rsidP="00773B82">
      <w:pPr>
        <w:widowControl w:val="0"/>
        <w:spacing w:after="0" w:line="360" w:lineRule="auto"/>
        <w:jc w:val="both"/>
        <w:rPr>
          <w:rFonts w:ascii="Times New Roman" w:eastAsia="SimSun" w:hAnsi="Times New Roman" w:cs="Times New Roman"/>
          <w:bCs/>
          <w:sz w:val="24"/>
          <w:szCs w:val="24"/>
          <w:lang w:val="en-US" w:eastAsia="zh-CN"/>
          <w14:ligatures w14:val="none"/>
        </w:rPr>
      </w:pPr>
    </w:p>
    <w:p w14:paraId="66D79C48" w14:textId="77777777" w:rsidR="00773B82" w:rsidRPr="00773B82" w:rsidRDefault="00773B82" w:rsidP="00773B82">
      <w:pPr>
        <w:widowControl w:val="0"/>
        <w:spacing w:after="0" w:line="360" w:lineRule="auto"/>
        <w:jc w:val="both"/>
        <w:rPr>
          <w:rFonts w:ascii="Times New Roman" w:eastAsia="SimSun" w:hAnsi="Times New Roman" w:cs="Times New Roman"/>
          <w:iCs/>
          <w:sz w:val="24"/>
          <w:szCs w:val="24"/>
          <w:lang w:val="en-US" w:eastAsia="zh-CN"/>
          <w14:ligatures w14:val="none"/>
        </w:rPr>
      </w:pPr>
      <w:r w:rsidRPr="00773B82">
        <w:rPr>
          <w:rFonts w:ascii="Times New Roman" w:eastAsia="SimSun" w:hAnsi="Times New Roman" w:cs="Times New Roman"/>
          <w:b/>
          <w:sz w:val="24"/>
          <w:szCs w:val="24"/>
          <w:lang w:val="en-US" w:eastAsia="zh-CN"/>
          <w14:ligatures w14:val="none"/>
        </w:rPr>
        <w:t xml:space="preserve">Supplementary Figure S1. </w:t>
      </w:r>
      <w:r w:rsidRPr="00773B82">
        <w:rPr>
          <w:rFonts w:ascii="Times New Roman" w:eastAsia="SimSun" w:hAnsi="Times New Roman" w:cs="Times New Roman"/>
          <w:bCs/>
          <w:sz w:val="24"/>
          <w:szCs w:val="24"/>
          <w:lang w:val="en-US" w:eastAsia="zh-CN"/>
          <w14:ligatures w14:val="none"/>
        </w:rPr>
        <w:t xml:space="preserve">Transfection efficiency of siRNA and overexpression plasmid in melanoma cells was detected by western blotting. A) Negative control or three specific siRNAs directed against WTAP was transfected into A875 and A375 cells, and the knockdown efficiency was determined by western blotting. </w:t>
      </w:r>
      <w:r w:rsidRPr="00773B82">
        <w:rPr>
          <w:rFonts w:ascii="Times New Roman" w:eastAsia="SimSun" w:hAnsi="Times New Roman" w:cs="Times New Roman"/>
          <w:sz w:val="24"/>
          <w:szCs w:val="24"/>
          <w:lang w:val="en-US" w:eastAsia="zh-CN"/>
          <w14:ligatures w14:val="none"/>
        </w:rPr>
        <w:t>B) The plasmid for WTAP overexpression and control vector were transfected into A875 and A375 cells, and the efficiency of infection was determined by western blotting. **</w:t>
      </w:r>
      <w:r w:rsidRPr="00773B82">
        <w:rPr>
          <w:rFonts w:ascii="Times New Roman" w:eastAsia="SimSun" w:hAnsi="Times New Roman" w:cs="Times New Roman"/>
          <w:iCs/>
          <w:sz w:val="24"/>
          <w:szCs w:val="24"/>
          <w:lang w:val="en-US" w:eastAsia="zh-CN"/>
          <w14:ligatures w14:val="none"/>
        </w:rPr>
        <w:t>p &lt; 0.01</w:t>
      </w:r>
    </w:p>
    <w:p w14:paraId="789359E2" w14:textId="77777777" w:rsidR="00773B82" w:rsidRPr="00773B82" w:rsidRDefault="00773B82" w:rsidP="00773B82">
      <w:pPr>
        <w:widowControl w:val="0"/>
        <w:spacing w:after="0" w:line="360" w:lineRule="auto"/>
        <w:jc w:val="both"/>
        <w:rPr>
          <w:rFonts w:ascii="Times New Roman" w:eastAsia="SimSun" w:hAnsi="Times New Roman" w:cs="Times New Roman"/>
          <w:bCs/>
          <w:sz w:val="24"/>
          <w:szCs w:val="24"/>
          <w:lang w:val="en-US" w:eastAsia="zh-CN"/>
          <w14:ligatures w14:val="none"/>
        </w:rPr>
      </w:pPr>
    </w:p>
    <w:p w14:paraId="429243BA" w14:textId="47EC2A3D" w:rsidR="00496425" w:rsidRDefault="00773B82" w:rsidP="00773B82">
      <w:pPr>
        <w:spacing w:line="360" w:lineRule="auto"/>
      </w:pPr>
      <w:r w:rsidRPr="00773B82">
        <w:rPr>
          <w:rFonts w:ascii="Times New Roman" w:eastAsia="SimSun" w:hAnsi="Times New Roman" w:cs="Times New Roman"/>
          <w:b/>
          <w:sz w:val="24"/>
          <w:szCs w:val="24"/>
          <w:lang w:val="en-US" w:eastAsia="zh-CN"/>
          <w14:ligatures w14:val="none"/>
        </w:rPr>
        <w:t xml:space="preserve">Supplementary Figure S2. </w:t>
      </w:r>
      <w:r w:rsidRPr="00773B82">
        <w:rPr>
          <w:rFonts w:ascii="Times New Roman" w:eastAsia="SimSun" w:hAnsi="Times New Roman" w:cs="Times New Roman"/>
          <w:bCs/>
          <w:sz w:val="24"/>
          <w:szCs w:val="24"/>
          <w:lang w:val="en-US" w:eastAsia="zh-CN"/>
          <w14:ligatures w14:val="none"/>
        </w:rPr>
        <w:t xml:space="preserve">Colony formation assay in melanoma cells with WTAP silencing or overexpression. A, B) Results of the colony formation assay of melanoma cells in the </w:t>
      </w:r>
      <w:proofErr w:type="spellStart"/>
      <w:r w:rsidRPr="00773B82">
        <w:rPr>
          <w:rFonts w:ascii="Times New Roman" w:eastAsia="SimSun" w:hAnsi="Times New Roman" w:cs="Times New Roman"/>
          <w:bCs/>
          <w:sz w:val="24"/>
          <w:szCs w:val="24"/>
          <w:lang w:val="en-US" w:eastAsia="zh-CN"/>
          <w14:ligatures w14:val="none"/>
        </w:rPr>
        <w:t>siWTAP</w:t>
      </w:r>
      <w:proofErr w:type="spellEnd"/>
      <w:r w:rsidRPr="00773B82">
        <w:rPr>
          <w:rFonts w:ascii="Times New Roman" w:eastAsia="SimSun" w:hAnsi="Times New Roman" w:cs="Times New Roman"/>
          <w:bCs/>
          <w:sz w:val="24"/>
          <w:szCs w:val="24"/>
          <w:lang w:val="en-US" w:eastAsia="zh-CN"/>
          <w14:ligatures w14:val="none"/>
        </w:rPr>
        <w:t xml:space="preserve"> and control groups (A) or in the WTAP overexpression and control groups were exhibited (B). **p &lt; 0.01</w:t>
      </w:r>
    </w:p>
    <w:sectPr w:rsidR="00496425" w:rsidSect="00773B82">
      <w:pgSz w:w="11906" w:h="16838"/>
      <w:pgMar w:top="1134" w:right="1134" w:bottom="1134" w:left="1134" w:header="102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E133A" w14:textId="77777777" w:rsidR="00F13DAE" w:rsidRDefault="00F13DAE" w:rsidP="00773B82">
      <w:pPr>
        <w:spacing w:after="0" w:line="240" w:lineRule="auto"/>
      </w:pPr>
      <w:r>
        <w:separator/>
      </w:r>
    </w:p>
  </w:endnote>
  <w:endnote w:type="continuationSeparator" w:id="0">
    <w:p w14:paraId="3CA17363" w14:textId="77777777" w:rsidR="00F13DAE" w:rsidRDefault="00F13DAE" w:rsidP="0077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F596F" w14:textId="77777777" w:rsidR="00F13DAE" w:rsidRDefault="00F13DAE" w:rsidP="00773B82">
      <w:pPr>
        <w:spacing w:after="0" w:line="240" w:lineRule="auto"/>
      </w:pPr>
      <w:r>
        <w:separator/>
      </w:r>
    </w:p>
  </w:footnote>
  <w:footnote w:type="continuationSeparator" w:id="0">
    <w:p w14:paraId="4FFF8CB9" w14:textId="77777777" w:rsidR="00F13DAE" w:rsidRDefault="00F13DAE" w:rsidP="00773B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82"/>
    <w:rsid w:val="00496425"/>
    <w:rsid w:val="005D20AB"/>
    <w:rsid w:val="00605439"/>
    <w:rsid w:val="006E62CB"/>
    <w:rsid w:val="00773B82"/>
    <w:rsid w:val="00E9477E"/>
    <w:rsid w:val="00F13D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57EC6"/>
  <w15:chartTrackingRefBased/>
  <w15:docId w15:val="{CEBFF322-E2A1-48C3-86BA-C715A813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73B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773B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773B82"/>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773B82"/>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773B82"/>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773B8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773B82"/>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773B82"/>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773B82"/>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73B82"/>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773B82"/>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773B82"/>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773B82"/>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773B82"/>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773B8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773B8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773B8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773B82"/>
    <w:rPr>
      <w:rFonts w:eastAsiaTheme="majorEastAsia" w:cstheme="majorBidi"/>
      <w:color w:val="272727" w:themeColor="text1" w:themeTint="D8"/>
    </w:rPr>
  </w:style>
  <w:style w:type="paragraph" w:styleId="Nzov">
    <w:name w:val="Title"/>
    <w:basedOn w:val="Normlny"/>
    <w:next w:val="Normlny"/>
    <w:link w:val="NzovChar"/>
    <w:uiPriority w:val="10"/>
    <w:qFormat/>
    <w:rsid w:val="00773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73B8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773B8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773B8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773B8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773B82"/>
    <w:rPr>
      <w:i/>
      <w:iCs/>
      <w:color w:val="404040" w:themeColor="text1" w:themeTint="BF"/>
    </w:rPr>
  </w:style>
  <w:style w:type="paragraph" w:styleId="Odsekzoznamu">
    <w:name w:val="List Paragraph"/>
    <w:basedOn w:val="Normlny"/>
    <w:uiPriority w:val="34"/>
    <w:qFormat/>
    <w:rsid w:val="00773B82"/>
    <w:pPr>
      <w:ind w:left="720"/>
      <w:contextualSpacing/>
    </w:pPr>
  </w:style>
  <w:style w:type="character" w:styleId="Intenzvnezvraznenie">
    <w:name w:val="Intense Emphasis"/>
    <w:basedOn w:val="Predvolenpsmoodseku"/>
    <w:uiPriority w:val="21"/>
    <w:qFormat/>
    <w:rsid w:val="00773B82"/>
    <w:rPr>
      <w:i/>
      <w:iCs/>
      <w:color w:val="2F5496" w:themeColor="accent1" w:themeShade="BF"/>
    </w:rPr>
  </w:style>
  <w:style w:type="paragraph" w:styleId="Zvraznencitcia">
    <w:name w:val="Intense Quote"/>
    <w:basedOn w:val="Normlny"/>
    <w:next w:val="Normlny"/>
    <w:link w:val="ZvraznencitciaChar"/>
    <w:uiPriority w:val="30"/>
    <w:qFormat/>
    <w:rsid w:val="00773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773B82"/>
    <w:rPr>
      <w:i/>
      <w:iCs/>
      <w:color w:val="2F5496" w:themeColor="accent1" w:themeShade="BF"/>
    </w:rPr>
  </w:style>
  <w:style w:type="character" w:styleId="Zvraznenodkaz">
    <w:name w:val="Intense Reference"/>
    <w:basedOn w:val="Predvolenpsmoodseku"/>
    <w:uiPriority w:val="32"/>
    <w:qFormat/>
    <w:rsid w:val="00773B82"/>
    <w:rPr>
      <w:b/>
      <w:bCs/>
      <w:smallCaps/>
      <w:color w:val="2F5496" w:themeColor="accent1" w:themeShade="BF"/>
      <w:spacing w:val="5"/>
    </w:rPr>
  </w:style>
  <w:style w:type="paragraph" w:styleId="Hlavika">
    <w:name w:val="header"/>
    <w:basedOn w:val="Normlny"/>
    <w:link w:val="HlavikaChar"/>
    <w:uiPriority w:val="99"/>
    <w:unhideWhenUsed/>
    <w:rsid w:val="00773B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73B82"/>
  </w:style>
  <w:style w:type="paragraph" w:styleId="Pta">
    <w:name w:val="footer"/>
    <w:basedOn w:val="Normlny"/>
    <w:link w:val="PtaChar"/>
    <w:uiPriority w:val="99"/>
    <w:unhideWhenUsed/>
    <w:rsid w:val="00773B82"/>
    <w:pPr>
      <w:tabs>
        <w:tab w:val="center" w:pos="4536"/>
        <w:tab w:val="right" w:pos="9072"/>
      </w:tabs>
      <w:spacing w:after="0" w:line="240" w:lineRule="auto"/>
    </w:pPr>
  </w:style>
  <w:style w:type="character" w:customStyle="1" w:styleId="PtaChar">
    <w:name w:val="Päta Char"/>
    <w:basedOn w:val="Predvolenpsmoodseku"/>
    <w:link w:val="Pta"/>
    <w:uiPriority w:val="99"/>
    <w:rsid w:val="00773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paulina.gronesova@savba.sk</dc:creator>
  <cp:keywords/>
  <dc:description/>
  <cp:lastModifiedBy>paulina.gronesova@savba.sk</cp:lastModifiedBy>
  <cp:revision>1</cp:revision>
  <dcterms:created xsi:type="dcterms:W3CDTF">2025-05-16T21:04:00Z</dcterms:created>
  <dcterms:modified xsi:type="dcterms:W3CDTF">2025-05-16T21:05:00Z</dcterms:modified>
</cp:coreProperties>
</file>