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265"/>
        <w:tblW w:w="7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134"/>
        <w:gridCol w:w="2126"/>
      </w:tblGrid>
      <w:tr w:rsidR="004B2A7E" w:rsidRPr="00E5225F" w14:paraId="1FDE7686" w14:textId="77777777" w:rsidTr="00E5225F">
        <w:trPr>
          <w:trHeight w:val="3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BAB2A57" w14:textId="0B96ABDE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0842A3E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BHGc16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554FCF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BHGc10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8E39664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S457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0D1F45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S1392</w:t>
            </w:r>
          </w:p>
        </w:tc>
      </w:tr>
      <w:tr w:rsidR="004B2A7E" w:rsidRPr="00E5225F" w14:paraId="286F81F7" w14:textId="77777777" w:rsidTr="00E5225F">
        <w:trPr>
          <w:trHeight w:val="288"/>
        </w:trPr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75AEB3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ASCL1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1BBCF76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D12B1D1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3C7180" w14:textId="4CA3E6E0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DAF56B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B2A7E" w:rsidRPr="00E5225F" w14:paraId="6020990D" w14:textId="77777777" w:rsidTr="00E5225F">
        <w:trPr>
          <w:trHeight w:val="288"/>
        </w:trPr>
        <w:tc>
          <w:tcPr>
            <w:tcW w:w="1418" w:type="dxa"/>
            <w:noWrap/>
            <w:vAlign w:val="bottom"/>
            <w:hideMark/>
          </w:tcPr>
          <w:p w14:paraId="58D9B6BF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YAP1</w:t>
            </w:r>
          </w:p>
        </w:tc>
        <w:tc>
          <w:tcPr>
            <w:tcW w:w="1276" w:type="dxa"/>
            <w:noWrap/>
            <w:vAlign w:val="bottom"/>
            <w:hideMark/>
          </w:tcPr>
          <w:p w14:paraId="3344AB4F" w14:textId="24631AE6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134" w:type="dxa"/>
            <w:noWrap/>
            <w:vAlign w:val="bottom"/>
            <w:hideMark/>
          </w:tcPr>
          <w:p w14:paraId="6C6CBB15" w14:textId="20402ECD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251F61D" w14:textId="74A01D03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126" w:type="dxa"/>
            <w:noWrap/>
            <w:vAlign w:val="bottom"/>
            <w:hideMark/>
          </w:tcPr>
          <w:p w14:paraId="3D5B7626" w14:textId="56F06938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B2A7E" w:rsidRPr="00E5225F" w14:paraId="7C43BB38" w14:textId="77777777" w:rsidTr="00E5225F">
        <w:trPr>
          <w:trHeight w:val="288"/>
        </w:trPr>
        <w:tc>
          <w:tcPr>
            <w:tcW w:w="1418" w:type="dxa"/>
            <w:noWrap/>
            <w:vAlign w:val="bottom"/>
            <w:hideMark/>
          </w:tcPr>
          <w:p w14:paraId="5D9C7F88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NEURO D1</w:t>
            </w:r>
          </w:p>
        </w:tc>
        <w:tc>
          <w:tcPr>
            <w:tcW w:w="1276" w:type="dxa"/>
            <w:noWrap/>
            <w:vAlign w:val="bottom"/>
            <w:hideMark/>
          </w:tcPr>
          <w:p w14:paraId="57D56F41" w14:textId="3032B4A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noWrap/>
            <w:vAlign w:val="bottom"/>
            <w:hideMark/>
          </w:tcPr>
          <w:p w14:paraId="3219EB34" w14:textId="2857B21A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134" w:type="dxa"/>
            <w:noWrap/>
            <w:vAlign w:val="bottom"/>
            <w:hideMark/>
          </w:tcPr>
          <w:p w14:paraId="2760F485" w14:textId="21A1772C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noWrap/>
            <w:vAlign w:val="bottom"/>
            <w:hideMark/>
          </w:tcPr>
          <w:p w14:paraId="4D9168DC" w14:textId="38BB16CD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B2A7E" w:rsidRPr="00E5225F" w14:paraId="6B6FD0F0" w14:textId="77777777" w:rsidTr="00E5225F">
        <w:trPr>
          <w:trHeight w:val="288"/>
        </w:trPr>
        <w:tc>
          <w:tcPr>
            <w:tcW w:w="1418" w:type="dxa"/>
            <w:noWrap/>
            <w:vAlign w:val="bottom"/>
            <w:hideMark/>
          </w:tcPr>
          <w:p w14:paraId="4D72442F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POUF3</w:t>
            </w:r>
          </w:p>
        </w:tc>
        <w:tc>
          <w:tcPr>
            <w:tcW w:w="1276" w:type="dxa"/>
            <w:noWrap/>
            <w:vAlign w:val="bottom"/>
            <w:hideMark/>
          </w:tcPr>
          <w:p w14:paraId="33AEAE32" w14:textId="03F2134D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noWrap/>
            <w:vAlign w:val="bottom"/>
            <w:hideMark/>
          </w:tcPr>
          <w:p w14:paraId="4F5D75F3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noWrap/>
            <w:vAlign w:val="bottom"/>
            <w:hideMark/>
          </w:tcPr>
          <w:p w14:paraId="4F82D78C" w14:textId="0A799CCC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126" w:type="dxa"/>
            <w:noWrap/>
            <w:vAlign w:val="bottom"/>
            <w:hideMark/>
          </w:tcPr>
          <w:p w14:paraId="699401C1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</w:tr>
      <w:tr w:rsidR="004B2A7E" w:rsidRPr="00E5225F" w14:paraId="7967F23D" w14:textId="77777777" w:rsidTr="00E5225F">
        <w:trPr>
          <w:trHeight w:val="288"/>
        </w:trPr>
        <w:tc>
          <w:tcPr>
            <w:tcW w:w="1418" w:type="dxa"/>
            <w:noWrap/>
            <w:vAlign w:val="bottom"/>
            <w:hideMark/>
          </w:tcPr>
          <w:p w14:paraId="3BAF7DA6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CHGA</w:t>
            </w:r>
          </w:p>
        </w:tc>
        <w:tc>
          <w:tcPr>
            <w:tcW w:w="1276" w:type="dxa"/>
            <w:noWrap/>
            <w:vAlign w:val="bottom"/>
            <w:hideMark/>
          </w:tcPr>
          <w:p w14:paraId="567429E3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1134" w:type="dxa"/>
            <w:noWrap/>
            <w:vAlign w:val="bottom"/>
            <w:hideMark/>
          </w:tcPr>
          <w:p w14:paraId="4177C879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1134" w:type="dxa"/>
            <w:noWrap/>
            <w:vAlign w:val="bottom"/>
            <w:hideMark/>
          </w:tcPr>
          <w:p w14:paraId="2B52B016" w14:textId="4C78D0E3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noWrap/>
            <w:vAlign w:val="bottom"/>
            <w:hideMark/>
          </w:tcPr>
          <w:p w14:paraId="1E3A0593" w14:textId="5D2AF03F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B2A7E" w:rsidRPr="00E5225F" w14:paraId="5A66DF2B" w14:textId="77777777" w:rsidTr="00E5225F">
        <w:trPr>
          <w:trHeight w:val="288"/>
        </w:trPr>
        <w:tc>
          <w:tcPr>
            <w:tcW w:w="1418" w:type="dxa"/>
            <w:noWrap/>
            <w:vAlign w:val="bottom"/>
            <w:hideMark/>
          </w:tcPr>
          <w:p w14:paraId="23C503F3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SYP</w:t>
            </w:r>
          </w:p>
        </w:tc>
        <w:tc>
          <w:tcPr>
            <w:tcW w:w="1276" w:type="dxa"/>
            <w:noWrap/>
            <w:vAlign w:val="bottom"/>
            <w:hideMark/>
          </w:tcPr>
          <w:p w14:paraId="5835496F" w14:textId="2E431F4A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0F4EFE18" w14:textId="02C9099B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64769F3B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2126" w:type="dxa"/>
            <w:noWrap/>
            <w:vAlign w:val="bottom"/>
            <w:hideMark/>
          </w:tcPr>
          <w:p w14:paraId="35C78356" w14:textId="1F89D332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B2A7E" w:rsidRPr="00E5225F" w14:paraId="1CB7F219" w14:textId="77777777" w:rsidTr="00E5225F">
        <w:trPr>
          <w:trHeight w:val="288"/>
        </w:trPr>
        <w:tc>
          <w:tcPr>
            <w:tcW w:w="1418" w:type="dxa"/>
            <w:noWrap/>
            <w:vAlign w:val="bottom"/>
            <w:hideMark/>
          </w:tcPr>
          <w:p w14:paraId="378C5AC0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ENO1</w:t>
            </w:r>
          </w:p>
        </w:tc>
        <w:tc>
          <w:tcPr>
            <w:tcW w:w="1276" w:type="dxa"/>
            <w:noWrap/>
            <w:vAlign w:val="bottom"/>
            <w:hideMark/>
          </w:tcPr>
          <w:p w14:paraId="1E824155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778</w:t>
            </w:r>
          </w:p>
        </w:tc>
        <w:tc>
          <w:tcPr>
            <w:tcW w:w="1134" w:type="dxa"/>
            <w:noWrap/>
            <w:vAlign w:val="bottom"/>
            <w:hideMark/>
          </w:tcPr>
          <w:p w14:paraId="06111B98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</w:t>
            </w:r>
          </w:p>
        </w:tc>
        <w:tc>
          <w:tcPr>
            <w:tcW w:w="1134" w:type="dxa"/>
            <w:noWrap/>
            <w:vAlign w:val="bottom"/>
            <w:hideMark/>
          </w:tcPr>
          <w:p w14:paraId="595C5528" w14:textId="63CFC574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1009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noWrap/>
            <w:vAlign w:val="bottom"/>
            <w:hideMark/>
          </w:tcPr>
          <w:p w14:paraId="463BCF8D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</w:tr>
      <w:tr w:rsidR="004B2A7E" w:rsidRPr="00E5225F" w14:paraId="7A659AC8" w14:textId="77777777" w:rsidTr="00E5225F">
        <w:trPr>
          <w:trHeight w:val="300"/>
        </w:trPr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7CF6818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RB1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AD957B4" w14:textId="30CA3C1D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F067F51" w14:textId="77777777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74F019F" w14:textId="5D600B9E" w:rsidR="004B2A7E" w:rsidRPr="00E5225F" w:rsidRDefault="004B2A7E" w:rsidP="00E52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FDF744" w14:textId="51E3D8B6" w:rsidR="004B2A7E" w:rsidRPr="00E5225F" w:rsidRDefault="004B2A7E" w:rsidP="00E5225F">
            <w:pPr>
              <w:spacing w:line="240" w:lineRule="auto"/>
              <w:ind w:right="15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52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3622C8CD" w14:textId="53BCF35E" w:rsidR="004B2A7E" w:rsidRPr="00E5225F" w:rsidRDefault="004B2A7E" w:rsidP="00E5225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22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Table S1. </w:t>
      </w:r>
      <w:r w:rsidRPr="00E5225F">
        <w:rPr>
          <w:rFonts w:ascii="Times New Roman" w:hAnsi="Times New Roman" w:cs="Times New Roman"/>
          <w:sz w:val="24"/>
          <w:szCs w:val="24"/>
          <w:lang w:val="en-US"/>
        </w:rPr>
        <w:t>RNA-sequencing data (Illumina</w:t>
      </w:r>
      <w:r w:rsidR="00E522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225F">
        <w:rPr>
          <w:rFonts w:ascii="Times New Roman" w:hAnsi="Times New Roman" w:cs="Times New Roman"/>
          <w:sz w:val="24"/>
          <w:szCs w:val="24"/>
          <w:lang w:val="en-US"/>
        </w:rPr>
        <w:t xml:space="preserve"> both directions)</w:t>
      </w:r>
      <w:r w:rsidR="00E522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225F">
        <w:rPr>
          <w:rFonts w:ascii="Times New Roman" w:hAnsi="Times New Roman" w:cs="Times New Roman"/>
          <w:sz w:val="24"/>
          <w:szCs w:val="24"/>
          <w:lang w:val="en-US"/>
        </w:rPr>
        <w:t xml:space="preserve"> with gene expression values normalized to transcripts per million (TPM)</w:t>
      </w:r>
      <w:r w:rsidR="00E522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225F">
        <w:rPr>
          <w:rFonts w:ascii="Times New Roman" w:hAnsi="Times New Roman" w:cs="Times New Roman"/>
          <w:sz w:val="24"/>
          <w:szCs w:val="24"/>
          <w:lang w:val="en-US"/>
        </w:rPr>
        <w:t xml:space="preserve"> of CTC-derived BHGc16 and BHGc10</w:t>
      </w:r>
      <w:r w:rsidR="00E522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225F">
        <w:rPr>
          <w:rFonts w:ascii="Times New Roman" w:hAnsi="Times New Roman" w:cs="Times New Roman"/>
          <w:sz w:val="24"/>
          <w:szCs w:val="24"/>
          <w:lang w:val="en-US"/>
        </w:rPr>
        <w:t xml:space="preserve"> as well as pleural effusion-derived S457 and S1392.</w:t>
      </w:r>
    </w:p>
    <w:sectPr w:rsidR="004B2A7E" w:rsidRPr="00E5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7E"/>
    <w:rsid w:val="00496425"/>
    <w:rsid w:val="004B2A7E"/>
    <w:rsid w:val="00605439"/>
    <w:rsid w:val="006E62CB"/>
    <w:rsid w:val="00870C8F"/>
    <w:rsid w:val="00CC70DF"/>
    <w:rsid w:val="00E5225F"/>
    <w:rsid w:val="00E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7FF0"/>
  <w15:chartTrackingRefBased/>
  <w15:docId w15:val="{ED116672-BBA0-47B7-ABB3-99546EC4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B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2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2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2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2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2A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2A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2A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2A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2A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2A7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2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2A7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2A7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2A7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2A7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2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paulina.gronesova@savba.sk</dc:creator>
  <cp:keywords/>
  <dc:description/>
  <cp:lastModifiedBy>paulina.gronesova@savba.sk</cp:lastModifiedBy>
  <cp:revision>3</cp:revision>
  <dcterms:created xsi:type="dcterms:W3CDTF">2025-11-07T13:29:00Z</dcterms:created>
  <dcterms:modified xsi:type="dcterms:W3CDTF">2025-11-07T13:50:00Z</dcterms:modified>
</cp:coreProperties>
</file>