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26E6" w14:textId="77777777" w:rsidR="00946A84" w:rsidRPr="00946A84" w:rsidRDefault="00946A84" w:rsidP="00253285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</w:pPr>
      <w:bookmarkStart w:id="0" w:name="OLE_LINK150"/>
      <w:bookmarkStart w:id="1" w:name="OLE_LINK139"/>
      <w:r w:rsidRPr="00946A8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 w:eastAsia="zh-CN"/>
          <w14:ligatures w14:val="none"/>
        </w:rPr>
        <w:t>Supplementary Figure</w:t>
      </w:r>
      <w:r w:rsidRPr="00946A84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 xml:space="preserve"> Legends</w:t>
      </w:r>
    </w:p>
    <w:p w14:paraId="501116ED" w14:textId="77777777" w:rsidR="00946A84" w:rsidRPr="00946A84" w:rsidRDefault="00946A84" w:rsidP="00253285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</w:pPr>
    </w:p>
    <w:p w14:paraId="3AA965FA" w14:textId="77777777" w:rsidR="00946A84" w:rsidRPr="00946A84" w:rsidRDefault="00946A84" w:rsidP="00253285">
      <w:pPr>
        <w:widowControl w:val="0"/>
        <w:spacing w:after="0" w:line="360" w:lineRule="auto"/>
        <w:ind w:left="1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</w:pPr>
      <w:bookmarkStart w:id="2" w:name="OLE_LINK38"/>
      <w:bookmarkStart w:id="3" w:name="OLE_LINK152"/>
      <w:r w:rsidRPr="00946A8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 w:eastAsia="zh-CN"/>
          <w14:ligatures w14:val="none"/>
        </w:rPr>
        <w:t>Supplementary Figure</w:t>
      </w:r>
      <w:r w:rsidRPr="00946A84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 xml:space="preserve"> </w:t>
      </w:r>
      <w:r w:rsidRPr="00946A8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 w:eastAsia="zh-CN"/>
          <w14:ligatures w14:val="none"/>
        </w:rPr>
        <w:t>S</w:t>
      </w:r>
      <w:r w:rsidRPr="00946A84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>1</w:t>
      </w:r>
      <w:bookmarkEnd w:id="2"/>
      <w:r w:rsidRPr="00946A84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 xml:space="preserve">. </w:t>
      </w:r>
      <w:r w:rsidRPr="00946A84">
        <w:rPr>
          <w:rFonts w:ascii="Times New Roman" w:eastAsia="SimSun" w:hAnsi="Times New Roman" w:cs="Times New Roman" w:hint="eastAsia"/>
          <w:sz w:val="24"/>
          <w:szCs w:val="24"/>
          <w:lang w:val="en-US" w:eastAsia="zh-CN"/>
          <w14:ligatures w14:val="none"/>
        </w:rPr>
        <w:t>I</w:t>
      </w:r>
      <w:bookmarkEnd w:id="0"/>
      <w:r w:rsidRPr="00946A84">
        <w:rPr>
          <w:rFonts w:ascii="Times New Roman" w:eastAsia="SimSun" w:hAnsi="Times New Roman" w:cs="Times New Roman" w:hint="eastAsia"/>
          <w:sz w:val="24"/>
          <w:szCs w:val="24"/>
          <w:lang w:val="en-US" w:eastAsia="zh-CN"/>
          <w14:ligatures w14:val="none"/>
        </w:rPr>
        <w:t>ntegrated network pharmacology and molecular docking workflow for investigating ISO</w:t>
      </w:r>
      <w:r w:rsidRPr="00946A84"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  <w:t>’</w:t>
      </w:r>
      <w:r w:rsidRPr="00946A84">
        <w:rPr>
          <w:rFonts w:ascii="Times New Roman" w:eastAsia="SimSun" w:hAnsi="Times New Roman" w:cs="Times New Roman" w:hint="eastAsia"/>
          <w:sz w:val="24"/>
          <w:szCs w:val="24"/>
          <w:lang w:val="en-US" w:eastAsia="zh-CN"/>
          <w14:ligatures w14:val="none"/>
        </w:rPr>
        <w:t>s antitumor mechanism in HCC.</w:t>
      </w:r>
      <w:bookmarkEnd w:id="1"/>
    </w:p>
    <w:p w14:paraId="0FBA0688" w14:textId="77777777" w:rsidR="00946A84" w:rsidRPr="00946A84" w:rsidRDefault="00946A84" w:rsidP="00253285">
      <w:pPr>
        <w:widowControl w:val="0"/>
        <w:spacing w:after="0" w:line="360" w:lineRule="auto"/>
        <w:ind w:left="1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</w:pPr>
    </w:p>
    <w:p w14:paraId="4E265DB0" w14:textId="2600EC32" w:rsidR="00496425" w:rsidRPr="00946A84" w:rsidRDefault="00946A84" w:rsidP="00253285">
      <w:pPr>
        <w:widowControl w:val="0"/>
        <w:spacing w:after="0"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bookmarkStart w:id="4" w:name="OLE_LINK151"/>
      <w:bookmarkEnd w:id="3"/>
      <w:r w:rsidRPr="00946A8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 w:eastAsia="zh-CN"/>
          <w14:ligatures w14:val="none"/>
        </w:rPr>
        <w:t>Supplementary Figure</w:t>
      </w:r>
      <w:r w:rsidRPr="00946A84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 xml:space="preserve"> </w:t>
      </w:r>
      <w:r w:rsidRPr="00946A8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 w:eastAsia="zh-CN"/>
          <w14:ligatures w14:val="none"/>
        </w:rPr>
        <w:t>S2</w:t>
      </w:r>
      <w:r w:rsidRPr="00946A84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  <w14:ligatures w14:val="none"/>
        </w:rPr>
        <w:t xml:space="preserve">. </w:t>
      </w:r>
      <w:bookmarkStart w:id="5" w:name="OLE_LINK153"/>
      <w:r w:rsidRPr="00946A84"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  <w:t>Quantitative analysis of Western blot</w:t>
      </w:r>
      <w:r w:rsidRPr="00946A84">
        <w:rPr>
          <w:rFonts w:ascii="Times New Roman" w:eastAsia="SimSun" w:hAnsi="Times New Roman" w:cs="Times New Roman" w:hint="eastAsia"/>
          <w:sz w:val="24"/>
          <w:szCs w:val="24"/>
          <w:lang w:val="en-US" w:eastAsia="zh-CN"/>
          <w14:ligatures w14:val="none"/>
        </w:rPr>
        <w:t>ting</w:t>
      </w:r>
      <w:r w:rsidRPr="00946A84"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  <w:t xml:space="preserve"> results for MAPK/STAT3 pathway-related proteins.</w:t>
      </w:r>
      <w:r w:rsidRPr="00946A84">
        <w:rPr>
          <w:rFonts w:ascii="Times New Roman" w:eastAsia="SimSun" w:hAnsi="Times New Roman" w:cs="Times New Roman" w:hint="eastAsia"/>
          <w:sz w:val="24"/>
          <w:szCs w:val="24"/>
          <w:lang w:val="en-US" w:eastAsia="zh-CN"/>
          <w14:ligatures w14:val="none"/>
        </w:rPr>
        <w:t xml:space="preserve"> N=3. Data was expressed as mean</w:t>
      </w:r>
      <w:r w:rsidRPr="00946A84">
        <w:rPr>
          <w:rFonts w:ascii="Times New Roman" w:eastAsia="SimSun" w:hAnsi="Times New Roman" w:cs="Times New Roman" w:hint="eastAsia"/>
          <w:sz w:val="24"/>
          <w:szCs w:val="24"/>
          <w:lang w:val="en-US" w:eastAsia="zh-CN"/>
          <w14:ligatures w14:val="none"/>
        </w:rPr>
        <w:t>±</w:t>
      </w:r>
      <w:r w:rsidRPr="00946A84">
        <w:rPr>
          <w:rFonts w:ascii="Times New Roman" w:eastAsia="SimSun" w:hAnsi="Times New Roman" w:cs="Times New Roman" w:hint="eastAsia"/>
          <w:sz w:val="24"/>
          <w:szCs w:val="24"/>
          <w:lang w:val="en-US" w:eastAsia="zh-CN"/>
          <w14:ligatures w14:val="none"/>
        </w:rPr>
        <w:t xml:space="preserve">SD. </w:t>
      </w:r>
      <w:r w:rsidRPr="00946A84"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  <w:t>*p &lt; 0.05, **p &lt; 0.01, ***p &lt; 0.001</w:t>
      </w:r>
      <w:bookmarkEnd w:id="4"/>
      <w:bookmarkEnd w:id="5"/>
    </w:p>
    <w:sectPr w:rsidR="00496425" w:rsidRPr="00946A84" w:rsidSect="00946A84">
      <w:footerReference w:type="default" r:id="rId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8276" w14:textId="77777777" w:rsidR="00946A84" w:rsidRPr="00086900" w:rsidRDefault="00946A84" w:rsidP="00086900">
    <w:pPr>
      <w:pStyle w:val="Pta"/>
      <w:jc w:val="center"/>
      <w:rPr>
        <w:rFonts w:ascii="Times New Roman" w:hAnsi="Times New Roman" w:cs="Times New Roman"/>
      </w:rPr>
    </w:pPr>
    <w:r>
      <w:t>17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84"/>
    <w:rsid w:val="00253285"/>
    <w:rsid w:val="00496425"/>
    <w:rsid w:val="00605439"/>
    <w:rsid w:val="006E62CB"/>
    <w:rsid w:val="00871C27"/>
    <w:rsid w:val="00946A84"/>
    <w:rsid w:val="00E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BF13"/>
  <w15:chartTrackingRefBased/>
  <w15:docId w15:val="{DD56D7C8-D4A9-4F2A-8319-890E753D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6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6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6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6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46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46A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46A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6A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6A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6A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6A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4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46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4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46A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46A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46A8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6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6A8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46A84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semiHidden/>
    <w:unhideWhenUsed/>
    <w:rsid w:val="00946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4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paulina.gronesova@savba.sk</dc:creator>
  <cp:keywords/>
  <dc:description/>
  <cp:lastModifiedBy>paulina.gronesova@savba.sk</cp:lastModifiedBy>
  <cp:revision>2</cp:revision>
  <dcterms:created xsi:type="dcterms:W3CDTF">2026-04-10T16:42:00Z</dcterms:created>
  <dcterms:modified xsi:type="dcterms:W3CDTF">2026-04-10T16:43:00Z</dcterms:modified>
</cp:coreProperties>
</file>